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汉武帝刘彻英明了一辈子，想不到晚年栽在了他手里？</w:t>
      </w:r>
      <w:bookmarkEnd w:id="1"/>
    </w:p>
    <w:p>
      <w:pPr>
        <w:jc w:val="center"/>
        <w:spacing w:before="0" w:after="450"/>
      </w:pPr>
      <w:r>
        <w:rPr>
          <w:rFonts w:ascii="Arial" w:hAnsi="Arial" w:eastAsia="Arial" w:cs="Arial"/>
          <w:color w:val="999999"/>
          <w:sz w:val="20"/>
          <w:szCs w:val="20"/>
        </w:rPr>
        <w:t xml:space="preserve">来源：网络收集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汉武帝刘彻英明了一辈子，想不到晚年栽在了他手里?希望能对大家有所帮助。汉武帝刘彻被后世尊为千古一帝，绝非浪得虚名，刘彻的前半生可谓是春风得意、大显身手，在政治、军事、经济上都颇有建树，刘彻即位后，由窦</w:t>
      </w:r>
    </w:p>
    <w:p>
      <w:pPr>
        <w:ind w:left="0" w:right="0" w:firstLine="560"/>
        <w:spacing w:before="450" w:after="450" w:line="312" w:lineRule="auto"/>
      </w:pPr>
      <w:r>
        <w:rPr>
          <w:rFonts w:ascii="宋体" w:hAnsi="宋体" w:eastAsia="宋体" w:cs="宋体"/>
          <w:color w:val="000"/>
          <w:sz w:val="28"/>
          <w:szCs w:val="28"/>
        </w:rPr>
        <w:t xml:space="preserve">汉武帝刘彻英明了一辈子，想不到晚年栽在了他手里?希望能对大家有所帮助。</w:t>
      </w:r>
    </w:p>
    <w:p>
      <w:pPr>
        <w:ind w:left="0" w:right="0" w:firstLine="560"/>
        <w:spacing w:before="450" w:after="450" w:line="312" w:lineRule="auto"/>
      </w:pPr>
      <w:r>
        <w:rPr>
          <w:rFonts w:ascii="宋体" w:hAnsi="宋体" w:eastAsia="宋体" w:cs="宋体"/>
          <w:color w:val="000"/>
          <w:sz w:val="28"/>
          <w:szCs w:val="28"/>
        </w:rPr>
        <w:t xml:space="preserve">汉武帝刘彻被后世尊为千古一帝，绝非浪得虚名，刘彻的前半生可谓是春风得意、大显身手，在政治、军事、经济上都颇有建树，刘彻即位后，由窦太后掌权辅佐，窦太后一直以吕后为榜样，在政治上颇有野心，迟迟不肯放权，刘彻在经过痛苦的挣扎后，决定夺回属于自己的权力，公元前135年，窦太后去世，刘彻才真正的站在了历史的台前。</w:t>
      </w:r>
    </w:p>
    <w:p>
      <w:pPr>
        <w:ind w:left="0" w:right="0" w:firstLine="560"/>
        <w:spacing w:before="450" w:after="450" w:line="312" w:lineRule="auto"/>
      </w:pPr>
      <w:r>
        <w:rPr>
          <w:rFonts w:ascii="宋体" w:hAnsi="宋体" w:eastAsia="宋体" w:cs="宋体"/>
          <w:color w:val="000"/>
          <w:sz w:val="28"/>
          <w:szCs w:val="28"/>
        </w:rPr>
        <w:t xml:space="preserve">在政治上，为加强中央集权，刘彻想方设法削弱诸侯王的势力，同时完善官制，在各地设立刺史，监察地方，在经济上，将涉及国计民生的冶铁、煮盐、酿酒等行业全部收归国有，大大充实了国库。</w:t>
      </w:r>
    </w:p>
    <w:p>
      <w:pPr>
        <w:ind w:left="0" w:right="0" w:firstLine="560"/>
        <w:spacing w:before="450" w:after="450" w:line="312" w:lineRule="auto"/>
      </w:pPr>
      <w:r>
        <w:rPr>
          <w:rFonts w:ascii="宋体" w:hAnsi="宋体" w:eastAsia="宋体" w:cs="宋体"/>
          <w:color w:val="000"/>
          <w:sz w:val="28"/>
          <w:szCs w:val="28"/>
        </w:rPr>
        <w:t xml:space="preserve">在思想上，采用董仲舒的罢黜百家独尊儒术，儒学从此成为了中国封建社会两千多年的指导思想，尤其在军事上，汉武帝不拘一格降人才，重用卫青、霍去病等人，在对匈奴作战中取得重大胜利，一举扭转了汉朝与匈奴交往中的不利地位，可谓一雪前耻，收复河套地区，夺取河西走廊，封狼居胥，将当时汉朝的北部疆域从长城沿线推至漠北。</w:t>
      </w:r>
    </w:p>
    <w:p>
      <w:pPr>
        <w:ind w:left="0" w:right="0" w:firstLine="560"/>
        <w:spacing w:before="450" w:after="450" w:line="312" w:lineRule="auto"/>
      </w:pPr>
      <w:r>
        <w:rPr>
          <w:rFonts w:ascii="宋体" w:hAnsi="宋体" w:eastAsia="宋体" w:cs="宋体"/>
          <w:color w:val="000"/>
          <w:sz w:val="28"/>
          <w:szCs w:val="28"/>
        </w:rPr>
        <w:t xml:space="preserve">刘彻前半生活的可以说是精彩至极，有滋有味，无愧千古一帝的称号，然而晚年时，刘彻却因听信谗言在宫中造成了一场天翻地覆的大灾难，这就是历史上著名的巫蛊之祸，这场祸事牵连数万人，其中包括很多王公贵族，就连太子刘据都死于这场祸乱之中，是汉武帝晚年的一次重大失误。</w:t>
      </w:r>
    </w:p>
    <w:p>
      <w:pPr>
        <w:ind w:left="0" w:right="0" w:firstLine="560"/>
        <w:spacing w:before="450" w:after="450" w:line="312" w:lineRule="auto"/>
      </w:pPr>
      <w:r>
        <w:rPr>
          <w:rFonts w:ascii="宋体" w:hAnsi="宋体" w:eastAsia="宋体" w:cs="宋体"/>
          <w:color w:val="000"/>
          <w:sz w:val="28"/>
          <w:szCs w:val="28"/>
        </w:rPr>
        <w:t xml:space="preserve">那么巫蛊之祸是如何引起的呢?</w:t>
      </w:r>
    </w:p>
    <w:p>
      <w:pPr>
        <w:ind w:left="0" w:right="0" w:firstLine="560"/>
        <w:spacing w:before="450" w:after="450" w:line="312" w:lineRule="auto"/>
      </w:pPr>
      <w:r>
        <w:rPr>
          <w:rFonts w:ascii="宋体" w:hAnsi="宋体" w:eastAsia="宋体" w:cs="宋体"/>
          <w:color w:val="000"/>
          <w:sz w:val="28"/>
          <w:szCs w:val="28"/>
        </w:rPr>
        <w:t xml:space="preserve">公元前92年，汉武帝偶然发现一人带剑直入内宫，便以为是前来行刺的刺客，命侍卫追赶，男子最终却逃脱，汉武帝大怒，将看守宫门的门卫全部处死，汉武帝后来又派人进行了大规模的搜查，然而终究一无所获。从此汉武帝便整天疑神疑鬼，忧心忡忡，而巫蛊之乱也正是在这种背景下爆发的。</w:t>
      </w:r>
    </w:p>
    <w:p>
      <w:pPr>
        <w:ind w:left="0" w:right="0" w:firstLine="560"/>
        <w:spacing w:before="450" w:after="450" w:line="312" w:lineRule="auto"/>
      </w:pPr>
      <w:r>
        <w:rPr>
          <w:rFonts w:ascii="宋体" w:hAnsi="宋体" w:eastAsia="宋体" w:cs="宋体"/>
          <w:color w:val="000"/>
          <w:sz w:val="28"/>
          <w:szCs w:val="28"/>
        </w:rPr>
        <w:t xml:space="preserve">不久之后有人举报丞相公孙贺之子公孙敬声与公主私通，并在甬道上埋了木头人来诅咒皇帝，汉武帝大惊，便将公孙家满门斩首，内宫的诸多公主和王侯大臣也纷纷牵连其中，被汉武帝屠戮殆尽，其中甚至也包括了卫青的儿子。然而这场祸事远远没有到此为止，更大的灾难即将到来。</w:t>
      </w:r>
    </w:p>
    <w:p>
      <w:pPr>
        <w:ind w:left="0" w:right="0" w:firstLine="560"/>
        <w:spacing w:before="450" w:after="450" w:line="312" w:lineRule="auto"/>
      </w:pPr>
      <w:r>
        <w:rPr>
          <w:rFonts w:ascii="宋体" w:hAnsi="宋体" w:eastAsia="宋体" w:cs="宋体"/>
          <w:color w:val="000"/>
          <w:sz w:val="28"/>
          <w:szCs w:val="28"/>
        </w:rPr>
        <w:t xml:space="preserve">由于汉武帝晚年信奉长生不老，吸引很多的方士聚集到长安，他们为了得到皇帝的青睐，就先从达官贵人和后宫的嫔妃入手，教他们躲避灾难和互相诅咒的方法，后宫嫔妃为了争宠相互诅咒，几乎在后宫每一间屋子里都可以发现写满诅咒话语的小木头人，后来嫔妃们的战争由争风吃醋变成了你死我活，为了将对手搞死，纷纷在汉武帝面前告密，称对方诅咒皇帝，汉武帝本来就疑神疑鬼，只要接到举报，便将对方处死，就这样后宫嫔妃、宫女和大臣们又被杀了几百人。</w:t>
      </w:r>
    </w:p>
    <w:p>
      <w:pPr>
        <w:ind w:left="0" w:right="0" w:firstLine="560"/>
        <w:spacing w:before="450" w:after="450" w:line="312" w:lineRule="auto"/>
      </w:pPr>
      <w:r>
        <w:rPr>
          <w:rFonts w:ascii="宋体" w:hAnsi="宋体" w:eastAsia="宋体" w:cs="宋体"/>
          <w:color w:val="000"/>
          <w:sz w:val="28"/>
          <w:szCs w:val="28"/>
        </w:rPr>
        <w:t xml:space="preserve">或许大家以为事情到此就应该结束了!这种小儿科的东西为何会被汉武帝看成是心腹大患呢?说到底这场灾难的爆发完全是方士们投其所好，利用汉武帝的疑心所导致的。</w:t>
      </w:r>
    </w:p>
    <w:p>
      <w:pPr>
        <w:ind w:left="0" w:right="0" w:firstLine="560"/>
        <w:spacing w:before="450" w:after="450" w:line="312" w:lineRule="auto"/>
      </w:pPr>
      <w:r>
        <w:rPr>
          <w:rFonts w:ascii="宋体" w:hAnsi="宋体" w:eastAsia="宋体" w:cs="宋体"/>
          <w:color w:val="000"/>
          <w:sz w:val="28"/>
          <w:szCs w:val="28"/>
        </w:rPr>
        <w:t xml:space="preserve">人杀的差不多了，小木头人也被烧的差不多了，正当一切都归于风平浪静时，汉武帝做的一场梦又再次在宫廷中掀起了狂风暴雨，某天，汉武帝晚上做梦梦见一群小木头人手持棍棒袭击自己，梦醒之后，汉武帝惊慌不已，从此感到身体不舒服，精神恍惚，记忆力大减。便找来方士江充为自己解梦。</w:t>
      </w:r>
    </w:p>
    <w:p>
      <w:pPr>
        <w:ind w:left="0" w:right="0" w:firstLine="560"/>
        <w:spacing w:before="450" w:after="450" w:line="312" w:lineRule="auto"/>
      </w:pPr>
      <w:r>
        <w:rPr>
          <w:rFonts w:ascii="宋体" w:hAnsi="宋体" w:eastAsia="宋体" w:cs="宋体"/>
          <w:color w:val="000"/>
          <w:sz w:val="28"/>
          <w:szCs w:val="28"/>
        </w:rPr>
        <w:t xml:space="preserve">江充与太子刘据素有冤仇，他时刻担心汉武帝死后，刘据即位后会杀了自己，于是便先下手为强，利用汉武帝这场噩梦大做文章，他声称汉武帝的噩梦是巫蛊作乱造成的，汉武帝听信江充的谗言便派江充前去追查，江充趁机陷害太子刘据，将小木头人提前埋入刘据的寝室，刘据对江充更加痛恨，找机会将江充杀掉，江充的亲信跑到汉武帝面前告状，说“太子反已成，欲斩臣，臣逃归。”，汉武帝听后大怒，便派人讨平太子之乱，太子刘据与汉武帝再难见面，这天大的冤情和误会也无法解释清楚，只好率军反抗，最后兵败自杀。</w:t>
      </w:r>
    </w:p>
    <w:p>
      <w:pPr>
        <w:ind w:left="0" w:right="0" w:firstLine="560"/>
        <w:spacing w:before="450" w:after="450" w:line="312" w:lineRule="auto"/>
      </w:pPr>
      <w:r>
        <w:rPr>
          <w:rFonts w:ascii="宋体" w:hAnsi="宋体" w:eastAsia="宋体" w:cs="宋体"/>
          <w:color w:val="000"/>
          <w:sz w:val="28"/>
          <w:szCs w:val="28"/>
        </w:rPr>
        <w:t xml:space="preserve">太子死后，刘彻终于在万分悲痛之中觉醒，他深知巫蛊之祸对大汉危害之大，而这一切都是由于自己的疑神疑鬼和刚愎自用造成的，晚年的汉武帝心灰意冷，对全天下人下了《轮台罪己诏》，承认自己的错误。武帝下《轮台罪己诏》说“朕即位以来，所为狂悖，使天下愁苦，不可追悔。自今事有伤害百姓，糜费天下者，悉罢之!”从此天下复归于安宁。</w:t>
      </w:r>
    </w:p>
    <w:p>
      <w:pPr>
        <w:ind w:left="0" w:right="0" w:firstLine="560"/>
        <w:spacing w:before="450" w:after="450" w:line="312" w:lineRule="auto"/>
      </w:pPr>
      <w:r>
        <w:rPr>
          <w:rFonts w:ascii="宋体" w:hAnsi="宋体" w:eastAsia="宋体" w:cs="宋体"/>
          <w:color w:val="000"/>
          <w:sz w:val="28"/>
          <w:szCs w:val="28"/>
        </w:rPr>
        <w:t xml:space="preserve">汉武帝这位被后世称为千古一帝的雄主，最终也没有摆脱人性的弱点和历代皇帝晚年共同的错误，对权力的过于追逐以及对身边人的疑神疑鬼让他成为了真正的孤家寡人，这段历史虽然有损汉武帝雄才大略的形象，但是也充分说明任何一位伟人都会犯错误，即使千古一帝也不例外，人终究是人，是人就会有贪欲、私欲和权力欲望，我们所谓的圣人、伟人不过是后世造出的偶像而已。</w:t>
      </w:r>
    </w:p>
    <w:p>
      <w:pPr>
        <w:ind w:left="0" w:right="0" w:firstLine="560"/>
        <w:spacing w:before="450" w:after="450" w:line="312" w:lineRule="auto"/>
      </w:pPr>
      <w:r>
        <w:rPr>
          <w:rFonts w:ascii="宋体" w:hAnsi="宋体" w:eastAsia="宋体" w:cs="宋体"/>
          <w:color w:val="000"/>
          <w:sz w:val="28"/>
          <w:szCs w:val="28"/>
        </w:rPr>
        <w:t xml:space="preserve">就像颠覆人类史观的《竹简纪年》中所记载的那样，尧舜禹的大同社会和谦和禅让是根本不存在的，政治斗争的残酷性和历史的真实细节只有当事人知道其中的原委，而作为最普通的老百姓永远不可能接触到真实的历史。从这一角度来说，我们应该感谢像司马迁这样耿直忠于史实的史官，让我们看到了千古一帝背后的人性、虚伪和脆弱，也让我们重新看清了两千多年前发生在西汉宫廷中的那场腥风血雨和人间悲剧.....</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2025-01-17T22:01:58+08:00</dcterms:created>
  <dcterms:modified xsi:type="dcterms:W3CDTF">2025-01-17T22:01:58+08:00</dcterms:modified>
</cp:coreProperties>
</file>

<file path=docProps/custom.xml><?xml version="1.0" encoding="utf-8"?>
<Properties xmlns="http://schemas.openxmlformats.org/officeDocument/2006/custom-properties" xmlns:vt="http://schemas.openxmlformats.org/officeDocument/2006/docPropsVTypes"/>
</file>