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孙霸是什么结局？他为什么会被孙权赐死？</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最受孙权喜欢的第四个儿子孙霸为什么最后被孙权赐死了?感兴趣的读者可以跟着小编一起看一看。东吴大帝孙权一共有七个儿子，即长子孙登、次子孙虑、三子孙和、四子孙霸、五子孙奋、六子孙休</w:t>
      </w:r>
    </w:p>
    <w:p>
      <w:pPr>
        <w:ind w:left="0" w:right="0" w:firstLine="560"/>
        <w:spacing w:before="450" w:after="450" w:line="312" w:lineRule="auto"/>
      </w:pPr>
      <w:r>
        <w:rPr>
          <w:rFonts w:ascii="宋体" w:hAnsi="宋体" w:eastAsia="宋体" w:cs="宋体"/>
          <w:color w:val="000"/>
          <w:sz w:val="28"/>
          <w:szCs w:val="28"/>
        </w:rPr>
        <w:t xml:space="preserve">今天趣历史小编给大家带来最受孙权喜欢的第四个儿子孙霸为什么最后被孙权赐死了?感兴趣的读者可以跟着小编一起看一看。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东吴大帝孙权一共有七个儿子，即长子孙登、次子孙虑、三子孙和、四子孙霸、五子孙奋、六子孙休、七子孙亮。</w:t>
      </w:r>
    </w:p>
    <w:p>
      <w:pPr>
        <w:ind w:left="0" w:right="0" w:firstLine="560"/>
        <w:spacing w:before="450" w:after="450" w:line="312" w:lineRule="auto"/>
      </w:pPr>
      <w:r>
        <w:rPr>
          <w:rFonts w:ascii="宋体" w:hAnsi="宋体" w:eastAsia="宋体" w:cs="宋体"/>
          <w:color w:val="000"/>
          <w:sz w:val="28"/>
          <w:szCs w:val="28"/>
        </w:rPr>
        <w:t xml:space="preserve">孙霸是孙和的同母弟，孙权长子孙登逝世后，孙权立孙和为太子，孙霸则被封为鲁王，但因孙霸特别受孙权喜爱，地位似乎和太子孙和差不多。孙权听到孙霸和孙和不和，以学习为名禁止他们与其他人往来。</w:t>
      </w:r>
    </w:p>
    <w:p>
      <w:pPr>
        <w:ind w:left="0" w:right="0" w:firstLine="560"/>
        <w:spacing w:before="450" w:after="450" w:line="312" w:lineRule="auto"/>
      </w:pPr>
      <w:r>
        <w:rPr>
          <w:rFonts w:ascii="宋体" w:hAnsi="宋体" w:eastAsia="宋体" w:cs="宋体"/>
          <w:color w:val="000"/>
          <w:sz w:val="28"/>
          <w:szCs w:val="28"/>
        </w:rPr>
        <w:t xml:space="preserve">但孙霸始终觊觎太子之位，而亦因为生母王夫人被全公主所诬而令孙和太子地位有危机。全寄、吴安、孙奇、杨竺等人皆暗中依附孙霸，中伤孙和，望令孙权废孙和而立孙霸。与此同时，陆逊、吾粲等人要求孙权确立孙和太子之位，断绝孙霸的野心，但都遭到孙霸及其党羽陷害，遭孙权处罚。孙权因为久久没有决定性动作解决立储问题，致令两宫之争持续数年，期间朝中很多官员都牵涉其中。</w:t>
      </w:r>
    </w:p>
    <w:p>
      <w:pPr>
        <w:ind w:left="0" w:right="0" w:firstLine="560"/>
        <w:spacing w:before="450" w:after="450" w:line="312" w:lineRule="auto"/>
      </w:pPr>
      <w:r>
        <w:rPr>
          <w:rFonts w:ascii="宋体" w:hAnsi="宋体" w:eastAsia="宋体" w:cs="宋体"/>
          <w:color w:val="000"/>
          <w:sz w:val="28"/>
          <w:szCs w:val="28"/>
        </w:rPr>
        <w:t xml:space="preserve">赤乌十三年(公元250年)，孙权废孙和，改立七子孙亮为太子，并且赐死孙霸，诛杀全寄等党羽。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2025-01-16T13:10:29+08:00</dcterms:created>
  <dcterms:modified xsi:type="dcterms:W3CDTF">2025-01-16T13:10:29+08:00</dcterms:modified>
</cp:coreProperties>
</file>

<file path=docProps/custom.xml><?xml version="1.0" encoding="utf-8"?>
<Properties xmlns="http://schemas.openxmlformats.org/officeDocument/2006/custom-properties" xmlns:vt="http://schemas.openxmlformats.org/officeDocument/2006/docPropsVTypes"/>
</file>